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9E" w:rsidRDefault="0011079E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noProof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2647950</wp:posOffset>
            </wp:positionH>
            <wp:positionV relativeFrom="page">
              <wp:posOffset>800100</wp:posOffset>
            </wp:positionV>
            <wp:extent cx="1990725" cy="160020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79E" w:rsidRDefault="0011079E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11079E" w:rsidRDefault="0011079E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11079E" w:rsidRDefault="0011079E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11079E" w:rsidRDefault="0011079E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7F234D" w:rsidRPr="0011079E" w:rsidRDefault="007F234D" w:rsidP="007F23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it-IT"/>
        </w:rPr>
      </w:pPr>
      <w:r w:rsidRPr="0011079E">
        <w:rPr>
          <w:rFonts w:eastAsia="Times New Roman" w:cs="Times New Roman"/>
          <w:b/>
          <w:i/>
          <w:sz w:val="28"/>
          <w:szCs w:val="28"/>
          <w:lang w:eastAsia="it-IT"/>
        </w:rPr>
        <w:t xml:space="preserve">PROGRAMMA </w:t>
      </w:r>
      <w:proofErr w:type="spellStart"/>
      <w:r w:rsidRPr="0011079E">
        <w:rPr>
          <w:rFonts w:eastAsia="Times New Roman" w:cs="Times New Roman"/>
          <w:b/>
          <w:i/>
          <w:sz w:val="28"/>
          <w:szCs w:val="28"/>
          <w:lang w:eastAsia="it-IT"/>
        </w:rPr>
        <w:t>DI</w:t>
      </w:r>
      <w:proofErr w:type="spellEnd"/>
      <w:r w:rsidRPr="0011079E">
        <w:rPr>
          <w:rFonts w:eastAsia="Times New Roman" w:cs="Times New Roman"/>
          <w:b/>
          <w:i/>
          <w:sz w:val="28"/>
          <w:szCs w:val="28"/>
          <w:lang w:eastAsia="it-IT"/>
        </w:rPr>
        <w:t xml:space="preserve"> PIERLUIGI BERSANI </w:t>
      </w:r>
      <w:r w:rsidR="00CB15FE">
        <w:rPr>
          <w:rFonts w:eastAsia="Times New Roman" w:cs="Times New Roman"/>
          <w:b/>
          <w:i/>
          <w:sz w:val="28"/>
          <w:szCs w:val="28"/>
          <w:lang w:eastAsia="it-IT"/>
        </w:rPr>
        <w:t xml:space="preserve"> PER LA SCUOLA </w:t>
      </w:r>
      <w:r w:rsidRPr="0011079E">
        <w:rPr>
          <w:rFonts w:eastAsia="Times New Roman" w:cs="Times New Roman"/>
          <w:b/>
          <w:i/>
          <w:sz w:val="28"/>
          <w:szCs w:val="28"/>
          <w:lang w:eastAsia="it-IT"/>
        </w:rPr>
        <w:t>ALLE PRIMARIE PD PER IL CANDIDATO PREMIER.</w:t>
      </w:r>
    </w:p>
    <w:p w:rsidR="0011079E" w:rsidRDefault="0011079E" w:rsidP="007F234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F234D" w:rsidRPr="007F234D" w:rsidRDefault="007F234D" w:rsidP="007F234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F234D">
        <w:rPr>
          <w:rFonts w:eastAsia="Times New Roman" w:cs="Times New Roman"/>
          <w:sz w:val="24"/>
          <w:szCs w:val="24"/>
          <w:lang w:eastAsia="it-IT"/>
        </w:rPr>
        <w:t>"Perché l’istruzione torni ad essere il grande ascensore sociale di cui l’Italia ha bisogno, - ha dichiarato Bersani - il luogo di formazione della coscienza civica dei cittadini", occorre: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 xml:space="preserve">Assegnare un organico funzionale stabile per almeno un triennio ad ogni scuola.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 xml:space="preserve">Un piano pluriennale per estendere la rete di asili nido e raggiungere l’obiettivo del 33% di copertura dei posti imposto dall’Europa.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 xml:space="preserve">Cancellare il Maestro unico della Gelmini per riportare in vetrina i gioielli di famiglia del sistema scolastico italiano: tempo pieno e modulo a 30 ore con le compresenze nella primaria.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 xml:space="preserve">Scuole aperte tutto il giorno, per permettere agli studenti di studiare a scuola da soli o in compagnia, per fare sport, musica e teatro. Perché le scuole diventino il cuore di quartieri e città.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 xml:space="preserve">Lotta alla dispersione scolastica, perché nessuno sia lasciato indietro. Dimezzare la dispersione come chiede l’Europa 2020 richiede interventi mirati, percorsi individualizzati, tempi distesi per l’apprendimento.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>Un piano straordinario per l’edilizia scolastica. Oggi il 64% delle scuole non rispetta le norme di sicurezza. E’ una vera emergenza nazionale. Servono interventi urgenti: - allentare il patto di stabilità interno per quegli enti locali che investono nella ristrutturazione o nella edificazione di nuove scuole, incentivando la costruzione di scuole con ambienti di apprendimento innovativi ed eco sostenibili.</w:t>
      </w: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br/>
        <w:t xml:space="preserve">-rifinanziare la nostra legge 23, che permetteva un’accorta pianificazione degli interventi di concerto con gli enti locali </w:t>
      </w: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br/>
        <w:t xml:space="preserve">- offrire ai cittadini e alle cittadine la possibilità di destinare l’8 x mille dello Stato, in modo mirato all’edilizia scolastica. </w:t>
      </w:r>
    </w:p>
    <w:p w:rsidR="007F234D" w:rsidRPr="007F234D" w:rsidRDefault="007F234D" w:rsidP="007F2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F234D">
        <w:rPr>
          <w:rFonts w:eastAsia="Times New Roman" w:cs="Times New Roman"/>
          <w:b/>
          <w:i/>
          <w:sz w:val="24"/>
          <w:szCs w:val="24"/>
          <w:lang w:eastAsia="it-IT"/>
        </w:rPr>
        <w:t>Bilanciare l’istruzione e la formazione tecnica e professionale, perché siamo stati un grande paese industriale, quando abbiamo avuto i grandi periti industriali.</w:t>
      </w:r>
    </w:p>
    <w:p w:rsidR="00172471" w:rsidRPr="0011079E" w:rsidRDefault="0011079E" w:rsidP="007F234D">
      <w:pPr>
        <w:jc w:val="both"/>
        <w:rPr>
          <w:i/>
        </w:rPr>
      </w:pPr>
      <w:r w:rsidRPr="0011079E">
        <w:rPr>
          <w:i/>
        </w:rPr>
        <w:t>Dicembre 2012</w:t>
      </w:r>
    </w:p>
    <w:sectPr w:rsidR="00172471" w:rsidRPr="0011079E" w:rsidSect="0017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389A"/>
    <w:multiLevelType w:val="multilevel"/>
    <w:tmpl w:val="30D8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34D"/>
    <w:rsid w:val="0011079E"/>
    <w:rsid w:val="0011147E"/>
    <w:rsid w:val="0015529C"/>
    <w:rsid w:val="00172471"/>
    <w:rsid w:val="007F234D"/>
    <w:rsid w:val="00CB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2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>acme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4</cp:revision>
  <dcterms:created xsi:type="dcterms:W3CDTF">2013-08-17T08:24:00Z</dcterms:created>
  <dcterms:modified xsi:type="dcterms:W3CDTF">2013-08-17T08:49:00Z</dcterms:modified>
</cp:coreProperties>
</file>